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86" w:rsidRPr="003F49C9" w:rsidRDefault="006C7B86" w:rsidP="003F49C9">
      <w:pPr>
        <w:jc w:val="right"/>
        <w:rPr>
          <w:b/>
          <w:i/>
          <w:szCs w:val="24"/>
        </w:rPr>
      </w:pPr>
      <w:bookmarkStart w:id="0" w:name="_GoBack"/>
      <w:bookmarkEnd w:id="0"/>
      <w:r w:rsidRPr="003F49C9">
        <w:rPr>
          <w:b/>
          <w:i/>
          <w:szCs w:val="24"/>
        </w:rPr>
        <w:t>CHERRYFIELD SCHOOL COMMITTEE</w:t>
      </w:r>
    </w:p>
    <w:p w:rsidR="006C7B86" w:rsidRPr="003F49C9" w:rsidRDefault="003F49C9" w:rsidP="003F49C9">
      <w:pPr>
        <w:tabs>
          <w:tab w:val="left" w:pos="720"/>
        </w:tabs>
        <w:ind w:left="1440" w:hanging="1440"/>
        <w:jc w:val="right"/>
        <w:rPr>
          <w:b/>
          <w:i/>
          <w:szCs w:val="24"/>
        </w:rPr>
      </w:pPr>
      <w:r w:rsidRPr="003F49C9">
        <w:rPr>
          <w:b/>
          <w:i/>
          <w:szCs w:val="24"/>
        </w:rPr>
        <w:t>NEPN/NSBA CODE</w:t>
      </w:r>
      <w:r w:rsidR="004305CB">
        <w:rPr>
          <w:b/>
          <w:i/>
          <w:szCs w:val="24"/>
        </w:rPr>
        <w:t>:  KGA</w:t>
      </w:r>
    </w:p>
    <w:p w:rsidR="004305CB" w:rsidRDefault="004305CB" w:rsidP="004305CB">
      <w:pPr>
        <w:pStyle w:val="head"/>
        <w:jc w:val="center"/>
        <w:rPr>
          <w:rFonts w:ascii="Times New Roman" w:hAnsi="Times New Roman"/>
          <w:b/>
          <w:sz w:val="24"/>
          <w:szCs w:val="24"/>
        </w:rPr>
      </w:pPr>
    </w:p>
    <w:p w:rsidR="004305CB" w:rsidRPr="0069161B" w:rsidRDefault="004305CB" w:rsidP="004305CB">
      <w:pPr>
        <w:pStyle w:val="head"/>
        <w:jc w:val="center"/>
        <w:rPr>
          <w:rFonts w:ascii="Times New Roman" w:hAnsi="Times New Roman"/>
          <w:b/>
          <w:sz w:val="24"/>
          <w:szCs w:val="24"/>
        </w:rPr>
      </w:pPr>
      <w:r w:rsidRPr="0069161B">
        <w:rPr>
          <w:rFonts w:ascii="Times New Roman" w:hAnsi="Times New Roman"/>
          <w:b/>
          <w:sz w:val="24"/>
          <w:szCs w:val="24"/>
        </w:rPr>
        <w:t>RELATIONS WITH EDUCATIONAL FOUNDATIONS</w:t>
      </w:r>
    </w:p>
    <w:p w:rsidR="004305CB" w:rsidRPr="0069161B" w:rsidRDefault="004305CB" w:rsidP="004305CB">
      <w:pPr>
        <w:pStyle w:val="text"/>
        <w:spacing w:line="240" w:lineRule="auto"/>
        <w:jc w:val="left"/>
        <w:rPr>
          <w:smallCaps/>
          <w:sz w:val="24"/>
          <w:szCs w:val="24"/>
        </w:rPr>
      </w:pPr>
    </w:p>
    <w:p w:rsidR="004305CB" w:rsidRPr="0069161B" w:rsidRDefault="004305CB" w:rsidP="004305CB">
      <w:pPr>
        <w:pStyle w:val="text"/>
        <w:ind w:firstLine="0"/>
        <w:jc w:val="left"/>
        <w:rPr>
          <w:sz w:val="24"/>
          <w:szCs w:val="24"/>
        </w:rPr>
      </w:pPr>
      <w:r w:rsidRPr="0069161B">
        <w:rPr>
          <w:sz w:val="24"/>
          <w:szCs w:val="24"/>
        </w:rPr>
        <w:t xml:space="preserve">The School Committee recognizes the importance of community support, including voluntary financial contributions, in assisting </w:t>
      </w:r>
      <w:proofErr w:type="spellStart"/>
      <w:r w:rsidRPr="0069161B">
        <w:rPr>
          <w:sz w:val="24"/>
          <w:szCs w:val="24"/>
        </w:rPr>
        <w:t>Cherryfield</w:t>
      </w:r>
      <w:proofErr w:type="spellEnd"/>
      <w:r w:rsidRPr="0069161B">
        <w:rPr>
          <w:sz w:val="24"/>
          <w:szCs w:val="24"/>
        </w:rPr>
        <w:t xml:space="preserve"> School Committee in enhancing student learning opportunities and achieving the school unit’s goals.  The School Committee recognizes that educational foundations are separate legal entities that are independent of </w:t>
      </w:r>
      <w:proofErr w:type="spellStart"/>
      <w:r w:rsidRPr="0069161B">
        <w:rPr>
          <w:sz w:val="24"/>
          <w:szCs w:val="24"/>
        </w:rPr>
        <w:t>Cherryfield</w:t>
      </w:r>
      <w:proofErr w:type="spellEnd"/>
      <w:r w:rsidRPr="0069161B">
        <w:rPr>
          <w:sz w:val="24"/>
          <w:szCs w:val="24"/>
        </w:rPr>
        <w:t xml:space="preserve"> School Committee. </w:t>
      </w:r>
    </w:p>
    <w:p w:rsidR="004305CB" w:rsidRPr="0069161B" w:rsidRDefault="004305CB" w:rsidP="004305CB">
      <w:pPr>
        <w:pStyle w:val="text"/>
        <w:ind w:firstLine="0"/>
        <w:jc w:val="left"/>
        <w:rPr>
          <w:sz w:val="24"/>
          <w:szCs w:val="24"/>
        </w:rPr>
      </w:pPr>
    </w:p>
    <w:p w:rsidR="004305CB" w:rsidRPr="0069161B" w:rsidRDefault="004305CB" w:rsidP="004305CB">
      <w:pPr>
        <w:pStyle w:val="text"/>
        <w:ind w:firstLine="0"/>
        <w:jc w:val="left"/>
        <w:rPr>
          <w:sz w:val="24"/>
          <w:szCs w:val="24"/>
        </w:rPr>
      </w:pPr>
      <w:r w:rsidRPr="0069161B">
        <w:rPr>
          <w:sz w:val="24"/>
          <w:szCs w:val="24"/>
        </w:rPr>
        <w:t>The School Committee desires to work cooperatively with local educational foundations in communicating the needs of the schools and determining the purposes for which funds may be most effectively used in meeting the needs of the school unit and its students.</w:t>
      </w:r>
    </w:p>
    <w:p w:rsidR="004305CB" w:rsidRPr="0069161B" w:rsidRDefault="004305CB" w:rsidP="004305CB">
      <w:pPr>
        <w:pStyle w:val="text"/>
        <w:ind w:firstLine="0"/>
        <w:jc w:val="left"/>
        <w:rPr>
          <w:sz w:val="24"/>
          <w:szCs w:val="24"/>
        </w:rPr>
      </w:pPr>
    </w:p>
    <w:p w:rsidR="004305CB" w:rsidRPr="0069161B" w:rsidRDefault="004305CB" w:rsidP="004305CB">
      <w:pPr>
        <w:pStyle w:val="text"/>
        <w:ind w:firstLine="0"/>
        <w:jc w:val="left"/>
        <w:rPr>
          <w:sz w:val="24"/>
          <w:szCs w:val="24"/>
        </w:rPr>
      </w:pPr>
      <w:r w:rsidRPr="0069161B">
        <w:rPr>
          <w:sz w:val="24"/>
          <w:szCs w:val="24"/>
        </w:rPr>
        <w:t>The School Committee may appoint a liaison or representative to the local educational foundation if invited to do so.</w:t>
      </w:r>
    </w:p>
    <w:p w:rsidR="004305CB" w:rsidRPr="0069161B" w:rsidRDefault="004305CB" w:rsidP="004305CB">
      <w:pPr>
        <w:pStyle w:val="text"/>
        <w:ind w:firstLine="0"/>
        <w:jc w:val="left"/>
        <w:rPr>
          <w:sz w:val="24"/>
          <w:szCs w:val="24"/>
        </w:rPr>
      </w:pPr>
    </w:p>
    <w:p w:rsidR="004305CB" w:rsidRPr="0069161B" w:rsidRDefault="004305CB" w:rsidP="004305CB">
      <w:pPr>
        <w:pStyle w:val="text"/>
        <w:ind w:firstLine="0"/>
        <w:jc w:val="left"/>
        <w:rPr>
          <w:sz w:val="24"/>
          <w:szCs w:val="24"/>
        </w:rPr>
      </w:pPr>
      <w:r w:rsidRPr="0069161B">
        <w:rPr>
          <w:sz w:val="24"/>
          <w:szCs w:val="24"/>
        </w:rPr>
        <w:t xml:space="preserve">The School Committee encourages local educational foundations to provide regular reports to the School Committee concerning their work and to communicate ways that the school unit can help support the foundation’s activities.  </w:t>
      </w:r>
    </w:p>
    <w:p w:rsidR="004305CB" w:rsidRPr="0069161B" w:rsidRDefault="004305CB" w:rsidP="004305CB">
      <w:pPr>
        <w:pStyle w:val="text"/>
        <w:ind w:firstLine="0"/>
        <w:jc w:val="left"/>
        <w:rPr>
          <w:sz w:val="24"/>
          <w:szCs w:val="24"/>
        </w:rPr>
      </w:pPr>
    </w:p>
    <w:p w:rsidR="004305CB" w:rsidRPr="0069161B" w:rsidRDefault="004305CB" w:rsidP="004305CB">
      <w:pPr>
        <w:pStyle w:val="text"/>
        <w:ind w:firstLine="0"/>
        <w:jc w:val="left"/>
        <w:rPr>
          <w:sz w:val="24"/>
          <w:szCs w:val="24"/>
        </w:rPr>
      </w:pPr>
      <w:r w:rsidRPr="0069161B">
        <w:rPr>
          <w:sz w:val="24"/>
          <w:szCs w:val="24"/>
        </w:rPr>
        <w:t xml:space="preserve">With the approval of the School Committee and as appropriate, an educational foundation may use the school unit’s name and/or logo or the name and/or logo of a </w:t>
      </w:r>
      <w:proofErr w:type="spellStart"/>
      <w:r w:rsidRPr="0069161B">
        <w:rPr>
          <w:sz w:val="24"/>
          <w:szCs w:val="24"/>
        </w:rPr>
        <w:t>Cherryfield</w:t>
      </w:r>
      <w:proofErr w:type="spellEnd"/>
      <w:r w:rsidRPr="0069161B">
        <w:rPr>
          <w:sz w:val="24"/>
          <w:szCs w:val="24"/>
        </w:rPr>
        <w:t xml:space="preserve"> School Committee.</w:t>
      </w:r>
    </w:p>
    <w:p w:rsidR="004305CB" w:rsidRPr="0069161B" w:rsidRDefault="004305CB" w:rsidP="004305CB">
      <w:pPr>
        <w:pStyle w:val="text"/>
        <w:ind w:firstLine="0"/>
        <w:jc w:val="left"/>
        <w:rPr>
          <w:sz w:val="24"/>
          <w:szCs w:val="24"/>
        </w:rPr>
      </w:pPr>
    </w:p>
    <w:p w:rsidR="004305CB" w:rsidRPr="0069161B" w:rsidRDefault="004305CB" w:rsidP="004305CB">
      <w:pPr>
        <w:pStyle w:val="text"/>
        <w:ind w:firstLine="0"/>
        <w:jc w:val="left"/>
        <w:rPr>
          <w:sz w:val="24"/>
          <w:szCs w:val="24"/>
        </w:rPr>
      </w:pPr>
      <w:r w:rsidRPr="0069161B">
        <w:rPr>
          <w:sz w:val="24"/>
          <w:szCs w:val="24"/>
        </w:rPr>
        <w:t xml:space="preserve">Acceptance of gifts and/or from educational foundations will be considered in accordance with School Committee policy.   </w:t>
      </w:r>
    </w:p>
    <w:p w:rsidR="004305CB" w:rsidRPr="0069161B" w:rsidRDefault="004305CB" w:rsidP="004305CB">
      <w:pPr>
        <w:pStyle w:val="text"/>
        <w:ind w:firstLine="0"/>
        <w:jc w:val="left"/>
        <w:rPr>
          <w:sz w:val="24"/>
          <w:szCs w:val="24"/>
        </w:rPr>
      </w:pPr>
    </w:p>
    <w:p w:rsidR="004305CB" w:rsidRPr="0069161B" w:rsidRDefault="004305CB" w:rsidP="004305CB">
      <w:pPr>
        <w:pStyle w:val="text"/>
        <w:ind w:firstLine="0"/>
        <w:jc w:val="left"/>
        <w:rPr>
          <w:sz w:val="24"/>
          <w:szCs w:val="24"/>
        </w:rPr>
      </w:pPr>
      <w:r w:rsidRPr="0069161B">
        <w:rPr>
          <w:sz w:val="24"/>
          <w:szCs w:val="24"/>
        </w:rPr>
        <w:t>Cross Reference:</w:t>
      </w:r>
      <w:r w:rsidRPr="0069161B">
        <w:rPr>
          <w:sz w:val="24"/>
          <w:szCs w:val="24"/>
        </w:rPr>
        <w:tab/>
        <w:t>KCD – Public Gifts/Donations to the Schools</w:t>
      </w:r>
    </w:p>
    <w:p w:rsidR="00472855" w:rsidRPr="0069161B" w:rsidRDefault="00472855" w:rsidP="00472855">
      <w:pPr>
        <w:rPr>
          <w:szCs w:val="24"/>
        </w:rPr>
      </w:pPr>
    </w:p>
    <w:p w:rsidR="00472855" w:rsidRPr="0069161B" w:rsidRDefault="0098475F" w:rsidP="00472855">
      <w:pPr>
        <w:rPr>
          <w:szCs w:val="24"/>
        </w:rPr>
      </w:pPr>
      <w:r>
        <w:rPr>
          <w:szCs w:val="24"/>
        </w:rPr>
        <w:t xml:space="preserve">DATE ADOPTED: </w:t>
      </w:r>
      <w:r>
        <w:rPr>
          <w:szCs w:val="24"/>
        </w:rPr>
        <w:tab/>
      </w:r>
      <w:r w:rsidR="004F45AA">
        <w:rPr>
          <w:szCs w:val="24"/>
        </w:rPr>
        <w:t>September 10, 2013</w:t>
      </w:r>
    </w:p>
    <w:p w:rsidR="006C7B86" w:rsidRPr="0069161B" w:rsidRDefault="006C7B86" w:rsidP="006C7B86">
      <w:pPr>
        <w:pStyle w:val="text"/>
        <w:tabs>
          <w:tab w:val="left" w:pos="720"/>
          <w:tab w:val="left" w:pos="1440"/>
        </w:tabs>
        <w:spacing w:line="240" w:lineRule="auto"/>
        <w:ind w:left="1440" w:hanging="1440"/>
        <w:jc w:val="left"/>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98475F" w:rsidRDefault="0098475F" w:rsidP="003F49C9">
      <w:pPr>
        <w:pStyle w:val="text"/>
        <w:tabs>
          <w:tab w:val="left" w:pos="720"/>
          <w:tab w:val="left" w:pos="1440"/>
        </w:tabs>
        <w:spacing w:line="240" w:lineRule="auto"/>
        <w:ind w:left="1440" w:hanging="1440"/>
        <w:jc w:val="center"/>
        <w:rPr>
          <w:sz w:val="24"/>
          <w:szCs w:val="24"/>
        </w:rPr>
      </w:pPr>
    </w:p>
    <w:p w:rsidR="00021856" w:rsidRPr="006C7B86" w:rsidRDefault="003F49C9" w:rsidP="003F49C9">
      <w:pPr>
        <w:pStyle w:val="text"/>
        <w:tabs>
          <w:tab w:val="left" w:pos="720"/>
          <w:tab w:val="left" w:pos="1440"/>
        </w:tabs>
        <w:spacing w:line="240" w:lineRule="auto"/>
        <w:ind w:left="1440" w:hanging="1440"/>
        <w:jc w:val="center"/>
      </w:pPr>
      <w:r>
        <w:rPr>
          <w:sz w:val="24"/>
          <w:szCs w:val="24"/>
        </w:rPr>
        <w:t xml:space="preserve">Page </w:t>
      </w:r>
      <w:r w:rsidR="0098475F">
        <w:rPr>
          <w:sz w:val="24"/>
          <w:szCs w:val="24"/>
        </w:rPr>
        <w:t>1</w:t>
      </w:r>
      <w:r>
        <w:rPr>
          <w:sz w:val="24"/>
          <w:szCs w:val="24"/>
        </w:rPr>
        <w:t xml:space="preserve"> of </w:t>
      </w:r>
      <w:r w:rsidR="0098475F">
        <w:rPr>
          <w:sz w:val="24"/>
          <w:szCs w:val="24"/>
        </w:rPr>
        <w:t>1</w:t>
      </w:r>
    </w:p>
    <w:sectPr w:rsidR="00021856" w:rsidRPr="006C7B86" w:rsidSect="00F80C50">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C50"/>
    <w:rsid w:val="00021856"/>
    <w:rsid w:val="002A4EBD"/>
    <w:rsid w:val="0033650F"/>
    <w:rsid w:val="003F49C9"/>
    <w:rsid w:val="004305CB"/>
    <w:rsid w:val="00472855"/>
    <w:rsid w:val="004F45AA"/>
    <w:rsid w:val="00510D8D"/>
    <w:rsid w:val="005C5DF0"/>
    <w:rsid w:val="006C7B86"/>
    <w:rsid w:val="0098475F"/>
    <w:rsid w:val="00F8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5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80C50"/>
    <w:pPr>
      <w:spacing w:after="120"/>
    </w:pPr>
    <w:rPr>
      <w:lang/>
    </w:rPr>
  </w:style>
  <w:style w:type="character" w:customStyle="1" w:styleId="BodyTextChar">
    <w:name w:val="Body Text Char"/>
    <w:basedOn w:val="DefaultParagraphFont"/>
    <w:link w:val="BodyText"/>
    <w:uiPriority w:val="99"/>
    <w:semiHidden/>
    <w:rsid w:val="00F80C50"/>
    <w:rPr>
      <w:rFonts w:ascii="Times New Roman" w:eastAsia="Calibri" w:hAnsi="Times New Roman" w:cs="Times New Roman"/>
      <w:sz w:val="24"/>
      <w:lang/>
    </w:rPr>
  </w:style>
  <w:style w:type="paragraph" w:styleId="BodyText2">
    <w:name w:val="Body Text 2"/>
    <w:basedOn w:val="Normal"/>
    <w:link w:val="BodyText2Char"/>
    <w:uiPriority w:val="99"/>
    <w:unhideWhenUsed/>
    <w:rsid w:val="00F80C50"/>
    <w:pPr>
      <w:spacing w:after="120" w:line="480" w:lineRule="auto"/>
    </w:pPr>
    <w:rPr>
      <w:lang/>
    </w:rPr>
  </w:style>
  <w:style w:type="character" w:customStyle="1" w:styleId="BodyText2Char">
    <w:name w:val="Body Text 2 Char"/>
    <w:basedOn w:val="DefaultParagraphFont"/>
    <w:link w:val="BodyText2"/>
    <w:uiPriority w:val="99"/>
    <w:rsid w:val="00F80C50"/>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6C7B86"/>
    <w:pPr>
      <w:spacing w:after="120"/>
      <w:ind w:left="360"/>
    </w:pPr>
  </w:style>
  <w:style w:type="character" w:customStyle="1" w:styleId="BodyTextIndentChar">
    <w:name w:val="Body Text Indent Char"/>
    <w:basedOn w:val="DefaultParagraphFont"/>
    <w:link w:val="BodyTextIndent"/>
    <w:uiPriority w:val="99"/>
    <w:semiHidden/>
    <w:rsid w:val="006C7B86"/>
    <w:rPr>
      <w:rFonts w:ascii="Times New Roman" w:eastAsia="Calibri" w:hAnsi="Times New Roman" w:cs="Times New Roman"/>
      <w:sz w:val="24"/>
    </w:rPr>
  </w:style>
  <w:style w:type="paragraph" w:customStyle="1" w:styleId="head">
    <w:name w:val="head"/>
    <w:basedOn w:val="Normal"/>
    <w:uiPriority w:val="99"/>
    <w:rsid w:val="006C7B86"/>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customStyle="1" w:styleId="text">
    <w:name w:val="text"/>
    <w:uiPriority w:val="99"/>
    <w:rsid w:val="006C7B86"/>
    <w:pPr>
      <w:autoSpaceDE w:val="0"/>
      <w:autoSpaceDN w:val="0"/>
      <w:adjustRightInd w:val="0"/>
      <w:spacing w:after="0" w:line="260" w:lineRule="atLeast"/>
      <w:ind w:firstLine="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3</cp:revision>
  <dcterms:created xsi:type="dcterms:W3CDTF">2014-11-30T18:22:00Z</dcterms:created>
  <dcterms:modified xsi:type="dcterms:W3CDTF">2014-12-10T14:03:00Z</dcterms:modified>
</cp:coreProperties>
</file>